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1D" w:rsidRPr="00DB681D" w:rsidRDefault="00DB681D" w:rsidP="00DB681D">
      <w:pPr>
        <w:pStyle w:val="ListParagraph"/>
        <w:numPr>
          <w:ilvl w:val="0"/>
          <w:numId w:val="6"/>
        </w:numPr>
        <w:spacing w:after="120" w:line="360" w:lineRule="auto"/>
        <w:jc w:val="center"/>
        <w:rPr>
          <w:rFonts w:ascii="Book Antiqua" w:hAnsi="Book Antiqua"/>
          <w:sz w:val="28"/>
          <w:szCs w:val="28"/>
        </w:rPr>
      </w:pPr>
      <w:r w:rsidRPr="00DB681D">
        <w:rPr>
          <w:rFonts w:ascii="Book Antiqua" w:hAnsi="Book Antiqua"/>
          <w:sz w:val="28"/>
          <w:szCs w:val="28"/>
        </w:rPr>
        <w:t>Executive Summary</w:t>
      </w:r>
    </w:p>
    <w:p w:rsidR="005F26EE" w:rsidRDefault="00321FF1" w:rsidP="00706B63">
      <w:pPr>
        <w:rPr>
          <w:rFonts w:ascii="Book Antiqua" w:hAnsi="Book Antiqua"/>
          <w:sz w:val="22"/>
          <w:szCs w:val="22"/>
        </w:rPr>
      </w:pPr>
      <w:r w:rsidRPr="00622570">
        <w:rPr>
          <w:rFonts w:ascii="Book Antiqua" w:hAnsi="Book Antiqua"/>
          <w:sz w:val="22"/>
          <w:szCs w:val="22"/>
        </w:rPr>
        <w:t>Cooke Riverside Properties, LLC. is a cottage housing development firm bringing smaller, sustainable houses with a low carbon footprint to Tukwila and King County.</w:t>
      </w:r>
      <w:r w:rsidR="005F26EE">
        <w:rPr>
          <w:rFonts w:ascii="Book Antiqua" w:hAnsi="Book Antiqua"/>
          <w:sz w:val="22"/>
          <w:szCs w:val="22"/>
        </w:rPr>
        <w:t xml:space="preserve"> </w:t>
      </w:r>
      <w:r w:rsidRPr="00622570">
        <w:rPr>
          <w:rFonts w:ascii="Book Antiqua" w:hAnsi="Book Antiqua"/>
          <w:sz w:val="22"/>
          <w:szCs w:val="22"/>
        </w:rPr>
        <w:t xml:space="preserve">  Cooke Creek Meadows is </w:t>
      </w:r>
      <w:r w:rsidR="0065219B">
        <w:rPr>
          <w:rFonts w:ascii="Book Antiqua" w:hAnsi="Book Antiqua"/>
          <w:sz w:val="22"/>
          <w:szCs w:val="22"/>
        </w:rPr>
        <w:t>located</w:t>
      </w:r>
      <w:r w:rsidRPr="00622570">
        <w:rPr>
          <w:rFonts w:ascii="Book Antiqua" w:hAnsi="Book Antiqua"/>
          <w:sz w:val="22"/>
          <w:szCs w:val="22"/>
        </w:rPr>
        <w:t xml:space="preserve"> at 13325 Macadam Road S., Tukwila WA.  </w:t>
      </w:r>
      <w:r w:rsidR="005B2C56" w:rsidRPr="00622570">
        <w:rPr>
          <w:rFonts w:ascii="Book Antiqua" w:hAnsi="Book Antiqua"/>
          <w:sz w:val="22"/>
          <w:szCs w:val="22"/>
        </w:rPr>
        <w:t xml:space="preserve"> The site plan for these homes will be designed with the goals of livability and sustainability</w:t>
      </w:r>
      <w:r w:rsidR="005B2C56">
        <w:rPr>
          <w:rFonts w:ascii="Book Antiqua" w:hAnsi="Book Antiqua"/>
          <w:sz w:val="22"/>
          <w:szCs w:val="22"/>
        </w:rPr>
        <w:t xml:space="preserve">.  To encompass 5 homes 1500SF at or above grade and 200- 300SF additional space below grade with attached double garages, 3 homes </w:t>
      </w:r>
      <w:r w:rsidR="00C8722F">
        <w:rPr>
          <w:rFonts w:ascii="Book Antiqua" w:hAnsi="Book Antiqua"/>
          <w:sz w:val="22"/>
          <w:szCs w:val="22"/>
        </w:rPr>
        <w:t>10</w:t>
      </w:r>
      <w:r w:rsidR="005B2C56">
        <w:rPr>
          <w:rFonts w:ascii="Book Antiqua" w:hAnsi="Book Antiqua"/>
          <w:sz w:val="22"/>
          <w:szCs w:val="22"/>
        </w:rPr>
        <w:t>00SF at or above grade and 800SF below grade with detached double garage, and 1 home</w:t>
      </w:r>
      <w:r w:rsidR="00C8722F">
        <w:rPr>
          <w:rFonts w:ascii="Book Antiqua" w:hAnsi="Book Antiqua"/>
          <w:sz w:val="22"/>
          <w:szCs w:val="22"/>
        </w:rPr>
        <w:t xml:space="preserve"> 1000SF at or above grade with 2</w:t>
      </w:r>
      <w:r w:rsidR="0065219B">
        <w:rPr>
          <w:rFonts w:ascii="Book Antiqua" w:hAnsi="Book Antiqua"/>
          <w:sz w:val="22"/>
          <w:szCs w:val="22"/>
        </w:rPr>
        <w:t>5</w:t>
      </w:r>
      <w:r w:rsidR="005B2C56">
        <w:rPr>
          <w:rFonts w:ascii="Book Antiqua" w:hAnsi="Book Antiqua"/>
          <w:sz w:val="22"/>
          <w:szCs w:val="22"/>
        </w:rPr>
        <w:t>0SF below grade with attached double garage</w:t>
      </w:r>
      <w:r w:rsidR="005816E8">
        <w:rPr>
          <w:rFonts w:ascii="Book Antiqua" w:hAnsi="Book Antiqua"/>
          <w:sz w:val="22"/>
          <w:szCs w:val="22"/>
        </w:rPr>
        <w:t>.</w:t>
      </w:r>
      <w:r w:rsidR="00781DB4">
        <w:rPr>
          <w:rFonts w:ascii="Book Antiqua" w:hAnsi="Book Antiqua"/>
          <w:sz w:val="22"/>
          <w:szCs w:val="22"/>
        </w:rPr>
        <w:t xml:space="preserve">  Houses will be LEED certified Gold or Platinum. </w:t>
      </w:r>
    </w:p>
    <w:p w:rsidR="00321FF1" w:rsidRDefault="005F26EE" w:rsidP="00706B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Principal Todd Smith is CEO of CRP, LLC. He has 1</w:t>
      </w:r>
      <w:r w:rsidR="007D7BC4">
        <w:rPr>
          <w:rFonts w:ascii="Book Antiqua" w:hAnsi="Book Antiqua"/>
          <w:sz w:val="22"/>
          <w:szCs w:val="22"/>
        </w:rPr>
        <w:t>5</w:t>
      </w:r>
      <w:r>
        <w:rPr>
          <w:rFonts w:ascii="Book Antiqua" w:hAnsi="Book Antiqua"/>
          <w:sz w:val="22"/>
          <w:szCs w:val="22"/>
        </w:rPr>
        <w:t xml:space="preserve"> years Project Management experience working at the Seattle Parks Department</w:t>
      </w:r>
      <w:r w:rsidR="007D7BC4">
        <w:rPr>
          <w:rFonts w:ascii="Book Antiqua" w:hAnsi="Book Antiqua"/>
          <w:sz w:val="22"/>
          <w:szCs w:val="22"/>
        </w:rPr>
        <w:t>.  Additional 12 years as a owner, g</w:t>
      </w:r>
      <w:r>
        <w:rPr>
          <w:rFonts w:ascii="Book Antiqua" w:hAnsi="Book Antiqua"/>
          <w:sz w:val="22"/>
          <w:szCs w:val="22"/>
        </w:rPr>
        <w:t>eneral contractor and painting contract</w:t>
      </w:r>
      <w:r w:rsidR="007D7BC4">
        <w:rPr>
          <w:rFonts w:ascii="Book Antiqua" w:hAnsi="Book Antiqua"/>
          <w:sz w:val="22"/>
          <w:szCs w:val="22"/>
        </w:rPr>
        <w:t>or, Professional Home Decorators in Washington DC.</w:t>
      </w:r>
      <w:r w:rsidR="00683CE1">
        <w:rPr>
          <w:rFonts w:ascii="Book Antiqua" w:hAnsi="Book Antiqua"/>
          <w:sz w:val="22"/>
          <w:szCs w:val="22"/>
        </w:rPr>
        <w:t>, d</w:t>
      </w:r>
      <w:r w:rsidR="007D7BC4">
        <w:rPr>
          <w:rFonts w:ascii="Book Antiqua" w:hAnsi="Book Antiqua"/>
          <w:sz w:val="22"/>
          <w:szCs w:val="22"/>
        </w:rPr>
        <w:t xml:space="preserve">uring the renaissance of DC, 70’ and 80’s, when slums and tenement housing gave birth to restoration efforts </w:t>
      </w:r>
      <w:r w:rsidR="00C8722F">
        <w:rPr>
          <w:rFonts w:ascii="Book Antiqua" w:hAnsi="Book Antiqua"/>
          <w:sz w:val="22"/>
          <w:szCs w:val="22"/>
        </w:rPr>
        <w:t>to 3-4</w:t>
      </w:r>
      <w:r w:rsidR="00DB1EAB">
        <w:rPr>
          <w:rFonts w:ascii="Book Antiqua" w:hAnsi="Book Antiqua"/>
          <w:sz w:val="22"/>
          <w:szCs w:val="22"/>
        </w:rPr>
        <w:t xml:space="preserve"> story </w:t>
      </w:r>
      <w:r w:rsidR="0039637D">
        <w:rPr>
          <w:rFonts w:ascii="Book Antiqua" w:hAnsi="Book Antiqua"/>
          <w:sz w:val="22"/>
          <w:szCs w:val="22"/>
        </w:rPr>
        <w:t xml:space="preserve">brownstones </w:t>
      </w:r>
      <w:r w:rsidR="00DB1EAB">
        <w:rPr>
          <w:rFonts w:ascii="Book Antiqua" w:hAnsi="Book Antiqua"/>
          <w:sz w:val="22"/>
          <w:szCs w:val="22"/>
        </w:rPr>
        <w:t>(</w:t>
      </w:r>
      <w:r w:rsidR="0039637D">
        <w:rPr>
          <w:rFonts w:ascii="Book Antiqua" w:hAnsi="Book Antiqua"/>
          <w:sz w:val="22"/>
          <w:szCs w:val="22"/>
        </w:rPr>
        <w:t>townhomes</w:t>
      </w:r>
      <w:r w:rsidR="00DB1EAB">
        <w:rPr>
          <w:rFonts w:ascii="Book Antiqua" w:hAnsi="Book Antiqua"/>
          <w:sz w:val="22"/>
          <w:szCs w:val="22"/>
        </w:rPr>
        <w:t>).</w:t>
      </w:r>
    </w:p>
    <w:p w:rsidR="005816E8" w:rsidRDefault="005816E8" w:rsidP="006B2EEF">
      <w:pPr>
        <w:spacing w:after="120"/>
        <w:rPr>
          <w:rFonts w:ascii="Book Antiqua" w:hAnsi="Book Antiqua"/>
          <w:b/>
          <w:sz w:val="22"/>
          <w:szCs w:val="22"/>
        </w:rPr>
      </w:pPr>
      <w:r w:rsidRPr="005816E8">
        <w:rPr>
          <w:rFonts w:ascii="Book Antiqua" w:hAnsi="Book Antiqua"/>
          <w:b/>
          <w:sz w:val="22"/>
          <w:szCs w:val="22"/>
        </w:rPr>
        <w:t>Market and Marketing:</w:t>
      </w:r>
    </w:p>
    <w:p w:rsidR="00AC4F5E" w:rsidRDefault="00AC4F5E" w:rsidP="00BD775C">
      <w:pPr>
        <w:pStyle w:val="ListParagraph"/>
        <w:ind w:left="0" w:right="-90"/>
        <w:contextualSpacing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Absorption Rate:</w:t>
      </w:r>
      <w:r w:rsidR="00BD775C">
        <w:rPr>
          <w:rFonts w:ascii="Book Antiqua" w:hAnsi="Book Antiqua"/>
          <w:sz w:val="22"/>
          <w:szCs w:val="22"/>
        </w:rPr>
        <w:t xml:space="preserve"> </w:t>
      </w:r>
      <w:r w:rsidR="00111440">
        <w:rPr>
          <w:rFonts w:ascii="Book Antiqua" w:hAnsi="Book Antiqua"/>
          <w:sz w:val="22"/>
          <w:szCs w:val="22"/>
        </w:rPr>
        <w:t>NW MLS data covering all house sold in surrounding area is 4.1 months.  However, our data analysis covering all of King Co.</w:t>
      </w:r>
      <w:r w:rsidR="00B87092">
        <w:rPr>
          <w:rFonts w:ascii="Book Antiqua" w:hAnsi="Book Antiqua"/>
          <w:sz w:val="22"/>
          <w:szCs w:val="22"/>
        </w:rPr>
        <w:t>, criteria verified green, 1700SF, community, double garage,</w:t>
      </w:r>
      <w:r w:rsidR="00111440">
        <w:rPr>
          <w:rFonts w:ascii="Book Antiqua" w:hAnsi="Book Antiqua"/>
          <w:sz w:val="22"/>
          <w:szCs w:val="22"/>
        </w:rPr>
        <w:t xml:space="preserve"> suggests the absorption rate maybe closer to </w:t>
      </w:r>
      <w:r w:rsidR="000540EC">
        <w:rPr>
          <w:rFonts w:ascii="Book Antiqua" w:hAnsi="Book Antiqua"/>
          <w:sz w:val="22"/>
          <w:szCs w:val="22"/>
        </w:rPr>
        <w:t>54 days on the market</w:t>
      </w:r>
      <w:r w:rsidR="00BD775C">
        <w:rPr>
          <w:rFonts w:ascii="Book Antiqua" w:hAnsi="Book Antiqua"/>
          <w:sz w:val="22"/>
          <w:szCs w:val="22"/>
        </w:rPr>
        <w:t>;</w:t>
      </w:r>
      <w:r>
        <w:rPr>
          <w:rFonts w:ascii="Book Antiqua" w:hAnsi="Book Antiqua"/>
          <w:sz w:val="22"/>
          <w:szCs w:val="22"/>
        </w:rPr>
        <w:t xml:space="preserve"> </w:t>
      </w:r>
      <w:r w:rsidR="000540EC">
        <w:rPr>
          <w:rFonts w:ascii="Book Antiqua" w:hAnsi="Book Antiqua"/>
          <w:sz w:val="22"/>
          <w:szCs w:val="22"/>
        </w:rPr>
        <w:t>Avg</w:t>
      </w:r>
      <w:r w:rsidR="00111440">
        <w:rPr>
          <w:rFonts w:ascii="Book Antiqua" w:hAnsi="Book Antiqua"/>
          <w:sz w:val="22"/>
          <w:szCs w:val="22"/>
        </w:rPr>
        <w:t>.</w:t>
      </w:r>
      <w:r w:rsidR="000540EC">
        <w:rPr>
          <w:rFonts w:ascii="Book Antiqua" w:hAnsi="Book Antiqua"/>
          <w:sz w:val="22"/>
          <w:szCs w:val="22"/>
        </w:rPr>
        <w:t xml:space="preserve"> Value for 1</w:t>
      </w:r>
      <w:r w:rsidR="00111440">
        <w:rPr>
          <w:rFonts w:ascii="Book Antiqua" w:hAnsi="Book Antiqua"/>
          <w:sz w:val="22"/>
          <w:szCs w:val="22"/>
        </w:rPr>
        <w:t>7</w:t>
      </w:r>
      <w:r w:rsidR="000540EC">
        <w:rPr>
          <w:rFonts w:ascii="Book Antiqua" w:hAnsi="Book Antiqua"/>
          <w:sz w:val="22"/>
          <w:szCs w:val="22"/>
        </w:rPr>
        <w:t>00SF home in KC $540,871</w:t>
      </w:r>
      <w:r w:rsidR="000643ED">
        <w:rPr>
          <w:rFonts w:ascii="Book Antiqua" w:hAnsi="Book Antiqua"/>
          <w:sz w:val="22"/>
          <w:szCs w:val="22"/>
        </w:rPr>
        <w:t xml:space="preserve">; 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>Presently</w:t>
      </w:r>
      <w:r w:rsidR="0041030D" w:rsidRPr="000643ED">
        <w:rPr>
          <w:rFonts w:ascii="Book Antiqua" w:hAnsi="Book Antiqua"/>
          <w:sz w:val="22"/>
          <w:szCs w:val="22"/>
          <w:highlight w:val="yellow"/>
        </w:rPr>
        <w:t xml:space="preserve">, no such 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 xml:space="preserve">cottage or </w:t>
      </w:r>
      <w:r w:rsidR="0041030D" w:rsidRPr="000643ED">
        <w:rPr>
          <w:rFonts w:ascii="Book Antiqua" w:hAnsi="Book Antiqua"/>
          <w:sz w:val="22"/>
          <w:szCs w:val="22"/>
          <w:highlight w:val="yellow"/>
        </w:rPr>
        <w:t>clustered housing commu</w:t>
      </w:r>
      <w:r w:rsidR="00BD775C" w:rsidRPr="000643ED">
        <w:rPr>
          <w:rFonts w:ascii="Book Antiqua" w:hAnsi="Book Antiqua"/>
          <w:sz w:val="22"/>
          <w:szCs w:val="22"/>
          <w:highlight w:val="yellow"/>
        </w:rPr>
        <w:t>nities exist in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 xml:space="preserve"> So. King County.</w:t>
      </w:r>
      <w:r w:rsidR="0041030D" w:rsidRPr="000643ED">
        <w:rPr>
          <w:rFonts w:ascii="Book Antiqua" w:hAnsi="Book Antiqua"/>
          <w:sz w:val="22"/>
          <w:szCs w:val="22"/>
          <w:highlight w:val="yellow"/>
        </w:rPr>
        <w:t xml:space="preserve"> </w:t>
      </w:r>
      <w:r w:rsidR="00111440" w:rsidRPr="000643ED">
        <w:rPr>
          <w:rFonts w:ascii="Book Antiqua" w:hAnsi="Book Antiqua"/>
          <w:sz w:val="22"/>
          <w:szCs w:val="22"/>
          <w:highlight w:val="yellow"/>
        </w:rPr>
        <w:t xml:space="preserve"> Searchin</w:t>
      </w:r>
      <w:r w:rsidR="00E5624D">
        <w:rPr>
          <w:rFonts w:ascii="Book Antiqua" w:hAnsi="Book Antiqua"/>
          <w:sz w:val="22"/>
          <w:szCs w:val="22"/>
          <w:highlight w:val="yellow"/>
        </w:rPr>
        <w:t xml:space="preserve">g a ½ 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>mi</w:t>
      </w:r>
      <w:r w:rsidR="00C8722F" w:rsidRPr="000643ED">
        <w:rPr>
          <w:rFonts w:ascii="Book Antiqua" w:hAnsi="Book Antiqua"/>
          <w:sz w:val="22"/>
          <w:szCs w:val="22"/>
          <w:highlight w:val="yellow"/>
        </w:rPr>
        <w:t xml:space="preserve">le radius from the site using </w:t>
      </w:r>
      <w:r w:rsidR="00B87092" w:rsidRPr="000643ED">
        <w:rPr>
          <w:rFonts w:ascii="Book Antiqua" w:hAnsi="Book Antiqua"/>
          <w:sz w:val="22"/>
          <w:szCs w:val="22"/>
          <w:highlight w:val="yellow"/>
        </w:rPr>
        <w:t>www.</w:t>
      </w:r>
      <w:r w:rsidR="00111440" w:rsidRPr="000643ED">
        <w:rPr>
          <w:rFonts w:ascii="Book Antiqua" w:hAnsi="Book Antiqua"/>
          <w:sz w:val="22"/>
          <w:szCs w:val="22"/>
          <w:highlight w:val="yellow"/>
        </w:rPr>
        <w:t>nwmls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 xml:space="preserve">.com we identified </w:t>
      </w:r>
      <w:r w:rsidR="00B87092" w:rsidRPr="000643ED">
        <w:rPr>
          <w:rFonts w:ascii="Book Antiqua" w:hAnsi="Book Antiqua"/>
          <w:sz w:val="22"/>
          <w:szCs w:val="22"/>
          <w:highlight w:val="yellow"/>
        </w:rPr>
        <w:t>8</w:t>
      </w:r>
      <w:r w:rsidR="00BD775C" w:rsidRPr="000643ED">
        <w:rPr>
          <w:rFonts w:ascii="Book Antiqua" w:hAnsi="Book Antiqua"/>
          <w:sz w:val="22"/>
          <w:szCs w:val="22"/>
          <w:highlight w:val="yellow"/>
        </w:rPr>
        <w:t xml:space="preserve"> 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>houses for sale</w:t>
      </w:r>
      <w:r w:rsidR="00B87092" w:rsidRPr="000643ED">
        <w:rPr>
          <w:rFonts w:ascii="Book Antiqua" w:hAnsi="Book Antiqua"/>
          <w:sz w:val="22"/>
          <w:szCs w:val="22"/>
          <w:highlight w:val="yellow"/>
        </w:rPr>
        <w:t xml:space="preserve"> built after 2005</w:t>
      </w:r>
      <w:r w:rsidR="000540EC" w:rsidRPr="000643ED">
        <w:rPr>
          <w:rFonts w:ascii="Book Antiqua" w:hAnsi="Book Antiqua"/>
          <w:sz w:val="22"/>
          <w:szCs w:val="22"/>
          <w:highlight w:val="yellow"/>
        </w:rPr>
        <w:t>.</w:t>
      </w:r>
      <w:r w:rsidR="0041030D">
        <w:rPr>
          <w:rFonts w:ascii="Book Antiqua" w:hAnsi="Book Antiqua"/>
          <w:sz w:val="22"/>
          <w:szCs w:val="22"/>
        </w:rPr>
        <w:t xml:space="preserve"> </w:t>
      </w:r>
    </w:p>
    <w:p w:rsidR="000643ED" w:rsidRDefault="000643ED" w:rsidP="002A3385">
      <w:pPr>
        <w:pStyle w:val="ListParagraph"/>
        <w:spacing w:after="120"/>
        <w:ind w:left="0" w:right="-86"/>
        <w:contextualSpacing w:val="0"/>
        <w:rPr>
          <w:rFonts w:ascii="Book Antiqua" w:hAnsi="Book Antiqua"/>
          <w:b/>
          <w:sz w:val="22"/>
          <w:szCs w:val="22"/>
        </w:rPr>
      </w:pPr>
      <w:r w:rsidRPr="000643ED">
        <w:rPr>
          <w:rFonts w:ascii="Book Antiqua" w:hAnsi="Book Antiqua"/>
          <w:b/>
          <w:sz w:val="22"/>
          <w:szCs w:val="22"/>
        </w:rPr>
        <w:t>Process:</w:t>
      </w:r>
    </w:p>
    <w:p w:rsidR="000643ED" w:rsidRDefault="000643ED" w:rsidP="000643ED">
      <w:pPr>
        <w:pStyle w:val="ListParagraph"/>
        <w:spacing w:after="0"/>
        <w:ind w:left="0" w:right="-86"/>
        <w:contextualSpacing w:val="0"/>
        <w:rPr>
          <w:rFonts w:ascii="Book Antiqua" w:hAnsi="Book Antiqua"/>
          <w:sz w:val="22"/>
          <w:szCs w:val="22"/>
        </w:rPr>
      </w:pPr>
      <w:r w:rsidRPr="002A3385">
        <w:rPr>
          <w:rFonts w:ascii="Book Antiqua" w:hAnsi="Book Antiqua"/>
          <w:sz w:val="22"/>
          <w:szCs w:val="22"/>
        </w:rPr>
        <w:t>Co</w:t>
      </w:r>
      <w:r w:rsidR="0039637D">
        <w:rPr>
          <w:rFonts w:ascii="Book Antiqua" w:hAnsi="Book Antiqua"/>
          <w:sz w:val="22"/>
          <w:szCs w:val="22"/>
        </w:rPr>
        <w:t>ncept D</w:t>
      </w:r>
      <w:r w:rsidRPr="002A3385">
        <w:rPr>
          <w:rFonts w:ascii="Book Antiqua" w:hAnsi="Book Antiqua"/>
          <w:sz w:val="22"/>
          <w:szCs w:val="22"/>
        </w:rPr>
        <w:t>esign awarded for cottage housing by Director Community Development April 4, 2008</w:t>
      </w:r>
    </w:p>
    <w:p w:rsidR="0039637D" w:rsidRPr="002A3385" w:rsidRDefault="0039637D" w:rsidP="000643ED">
      <w:pPr>
        <w:pStyle w:val="ListParagraph"/>
        <w:spacing w:after="0"/>
        <w:ind w:left="0" w:right="-86"/>
        <w:contextualSpacing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Design Review submitted complete March 30, 2009, presently in second round of comments.</w:t>
      </w:r>
    </w:p>
    <w:p w:rsidR="000643ED" w:rsidRPr="002A3385" w:rsidRDefault="000643ED" w:rsidP="000643ED">
      <w:pPr>
        <w:pStyle w:val="ListParagraph"/>
        <w:spacing w:after="0"/>
        <w:ind w:left="0" w:right="-86"/>
        <w:contextualSpacing w:val="0"/>
        <w:rPr>
          <w:rFonts w:ascii="Book Antiqua" w:hAnsi="Book Antiqua"/>
          <w:sz w:val="22"/>
          <w:szCs w:val="22"/>
        </w:rPr>
      </w:pPr>
      <w:r w:rsidRPr="002A3385">
        <w:rPr>
          <w:rFonts w:ascii="Book Antiqua" w:hAnsi="Book Antiqua"/>
          <w:sz w:val="22"/>
          <w:szCs w:val="22"/>
        </w:rPr>
        <w:t>Require approvals received: SEPA July 2010</w:t>
      </w:r>
    </w:p>
    <w:p w:rsidR="000643ED" w:rsidRPr="002A3385" w:rsidRDefault="000643ED" w:rsidP="000643ED">
      <w:pPr>
        <w:pStyle w:val="ListParagraph"/>
        <w:spacing w:after="0"/>
        <w:ind w:left="0" w:right="-86"/>
        <w:contextualSpacing w:val="0"/>
        <w:rPr>
          <w:rFonts w:ascii="Book Antiqua" w:hAnsi="Book Antiqua"/>
          <w:sz w:val="22"/>
          <w:szCs w:val="22"/>
        </w:rPr>
      </w:pPr>
      <w:r w:rsidRPr="002A3385">
        <w:rPr>
          <w:rFonts w:ascii="Book Antiqua" w:hAnsi="Book Antiqua"/>
          <w:sz w:val="22"/>
          <w:szCs w:val="22"/>
        </w:rPr>
        <w:tab/>
      </w:r>
      <w:r w:rsidRPr="002A3385">
        <w:rPr>
          <w:rFonts w:ascii="Book Antiqua" w:hAnsi="Book Antiqua"/>
          <w:sz w:val="22"/>
          <w:szCs w:val="22"/>
        </w:rPr>
        <w:tab/>
      </w:r>
      <w:r w:rsidRPr="002A3385">
        <w:rPr>
          <w:rFonts w:ascii="Book Antiqua" w:hAnsi="Book Antiqua"/>
          <w:sz w:val="22"/>
          <w:szCs w:val="22"/>
        </w:rPr>
        <w:tab/>
      </w:r>
      <w:r w:rsidRPr="002A3385">
        <w:rPr>
          <w:rFonts w:ascii="Book Antiqua" w:hAnsi="Book Antiqua"/>
          <w:sz w:val="22"/>
          <w:szCs w:val="22"/>
        </w:rPr>
        <w:tab/>
        <w:t>Wetland survey approved and buffer reduction approved June 2009</w:t>
      </w:r>
    </w:p>
    <w:p w:rsidR="000643ED" w:rsidRPr="002A3385" w:rsidRDefault="000643ED" w:rsidP="000643ED">
      <w:pPr>
        <w:pStyle w:val="ListParagraph"/>
        <w:spacing w:after="0"/>
        <w:ind w:left="0" w:right="-86"/>
        <w:contextualSpacing w:val="0"/>
        <w:rPr>
          <w:rFonts w:ascii="Book Antiqua" w:hAnsi="Book Antiqua"/>
          <w:sz w:val="22"/>
          <w:szCs w:val="22"/>
        </w:rPr>
      </w:pPr>
      <w:r w:rsidRPr="002A3385">
        <w:rPr>
          <w:rFonts w:ascii="Book Antiqua" w:hAnsi="Book Antiqua"/>
          <w:sz w:val="22"/>
          <w:szCs w:val="22"/>
        </w:rPr>
        <w:t>Pending: Nationwide #27 for wetland enhancement</w:t>
      </w:r>
      <w:r w:rsidR="002A3385" w:rsidRPr="002A3385">
        <w:rPr>
          <w:rFonts w:ascii="Book Antiqua" w:hAnsi="Book Antiqua"/>
          <w:sz w:val="22"/>
          <w:szCs w:val="22"/>
        </w:rPr>
        <w:t>, Army Corp. Engineering</w:t>
      </w:r>
    </w:p>
    <w:p w:rsidR="000643ED" w:rsidRDefault="002A3385" w:rsidP="002A3385">
      <w:pPr>
        <w:pStyle w:val="ListParagraph"/>
        <w:spacing w:after="0"/>
        <w:ind w:left="0" w:right="-86"/>
        <w:contextualSpacing w:val="0"/>
        <w:rPr>
          <w:rFonts w:ascii="Book Antiqua" w:hAnsi="Book Antiqua"/>
          <w:sz w:val="22"/>
          <w:szCs w:val="22"/>
        </w:rPr>
      </w:pPr>
      <w:r w:rsidRPr="002A3385">
        <w:rPr>
          <w:rFonts w:ascii="Book Antiqua" w:hAnsi="Book Antiqua"/>
          <w:sz w:val="22"/>
          <w:szCs w:val="22"/>
        </w:rPr>
        <w:tab/>
        <w:t>Short Plat Approval</w:t>
      </w:r>
      <w:r w:rsidR="00E5624D">
        <w:rPr>
          <w:rFonts w:ascii="Book Antiqua" w:hAnsi="Book Antiqua"/>
          <w:sz w:val="22"/>
          <w:szCs w:val="22"/>
        </w:rPr>
        <w:t xml:space="preserve"> Pending est. November-December 2009</w:t>
      </w:r>
    </w:p>
    <w:p w:rsidR="002A3385" w:rsidRPr="002A3385" w:rsidRDefault="002A3385" w:rsidP="002A3385">
      <w:pPr>
        <w:pStyle w:val="ListParagraph"/>
        <w:ind w:left="1440" w:right="-86"/>
        <w:contextualSpacing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City is allowing modification </w:t>
      </w:r>
      <w:r w:rsidR="00DB1111">
        <w:rPr>
          <w:rFonts w:ascii="Book Antiqua" w:hAnsi="Book Antiqua"/>
          <w:sz w:val="22"/>
          <w:szCs w:val="22"/>
        </w:rPr>
        <w:t>of</w:t>
      </w:r>
      <w:r>
        <w:rPr>
          <w:rFonts w:ascii="Book Antiqua" w:hAnsi="Book Antiqua"/>
          <w:sz w:val="22"/>
          <w:szCs w:val="22"/>
        </w:rPr>
        <w:t xml:space="preserve"> </w:t>
      </w:r>
      <w:r w:rsidR="00E5624D">
        <w:rPr>
          <w:rFonts w:ascii="Book Antiqua" w:hAnsi="Book Antiqua"/>
          <w:sz w:val="22"/>
          <w:szCs w:val="22"/>
        </w:rPr>
        <w:t xml:space="preserve">their </w:t>
      </w:r>
      <w:r>
        <w:rPr>
          <w:rFonts w:ascii="Book Antiqua" w:hAnsi="Book Antiqua"/>
          <w:sz w:val="22"/>
          <w:szCs w:val="22"/>
        </w:rPr>
        <w:t xml:space="preserve">ordinance to </w:t>
      </w:r>
      <w:r w:rsidR="00E5624D">
        <w:rPr>
          <w:rFonts w:ascii="Book Antiqua" w:hAnsi="Book Antiqua"/>
          <w:sz w:val="22"/>
          <w:szCs w:val="22"/>
        </w:rPr>
        <w:t>stage project in two phases allowing 5 houses per phase one and 4 houses phase two.</w:t>
      </w:r>
    </w:p>
    <w:p w:rsidR="00683CE1" w:rsidRDefault="00683CE1" w:rsidP="00683CE1">
      <w:pPr>
        <w:spacing w:after="120"/>
        <w:rPr>
          <w:rFonts w:ascii="Book Antiqua" w:hAnsi="Book Antiqua"/>
          <w:sz w:val="22"/>
          <w:szCs w:val="22"/>
        </w:rPr>
      </w:pPr>
      <w:r w:rsidRPr="00622570">
        <w:rPr>
          <w:rFonts w:ascii="Book Antiqua" w:hAnsi="Book Antiqua"/>
          <w:b/>
          <w:sz w:val="22"/>
          <w:szCs w:val="22"/>
        </w:rPr>
        <w:t>Financials for the project</w:t>
      </w:r>
      <w:r w:rsidRPr="00622570">
        <w:rPr>
          <w:rFonts w:ascii="Book Antiqua" w:hAnsi="Book Antiqua"/>
          <w:sz w:val="22"/>
          <w:szCs w:val="22"/>
        </w:rPr>
        <w:t>…</w:t>
      </w:r>
    </w:p>
    <w:p w:rsidR="00B87092" w:rsidRDefault="00B87092" w:rsidP="00262184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Revenue:</w:t>
      </w:r>
    </w:p>
    <w:p w:rsidR="00B87092" w:rsidRDefault="00B87092" w:rsidP="00B87092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Eight homes approx. 1700SF avg. $5</w:t>
      </w:r>
      <w:r w:rsidR="00E5624D">
        <w:rPr>
          <w:rFonts w:ascii="Book Antiqua" w:hAnsi="Book Antiqua"/>
          <w:sz w:val="22"/>
          <w:szCs w:val="22"/>
        </w:rPr>
        <w:t>3</w:t>
      </w:r>
      <w:r w:rsidR="002A3385">
        <w:rPr>
          <w:rFonts w:ascii="Book Antiqua" w:hAnsi="Book Antiqua"/>
          <w:sz w:val="22"/>
          <w:szCs w:val="22"/>
        </w:rPr>
        <w:t>5</w:t>
      </w:r>
      <w:r>
        <w:rPr>
          <w:rFonts w:ascii="Book Antiqua" w:hAnsi="Book Antiqua"/>
          <w:sz w:val="22"/>
          <w:szCs w:val="22"/>
        </w:rPr>
        <w:t>,000</w:t>
      </w:r>
      <w:r w:rsidR="0089626A">
        <w:rPr>
          <w:rFonts w:ascii="Book Antiqua" w:hAnsi="Book Antiqua"/>
          <w:sz w:val="22"/>
          <w:szCs w:val="22"/>
        </w:rPr>
        <w:t>=</w:t>
      </w:r>
      <w:r w:rsidR="0089626A">
        <w:rPr>
          <w:rFonts w:ascii="Book Antiqua" w:hAnsi="Book Antiqua"/>
          <w:sz w:val="22"/>
          <w:szCs w:val="22"/>
        </w:rPr>
        <w:tab/>
        <w:t>$4,</w:t>
      </w:r>
      <w:r w:rsidR="002A3385">
        <w:rPr>
          <w:rFonts w:ascii="Book Antiqua" w:hAnsi="Book Antiqua"/>
          <w:sz w:val="22"/>
          <w:szCs w:val="22"/>
        </w:rPr>
        <w:t>2</w:t>
      </w:r>
      <w:r w:rsidR="00E5624D">
        <w:rPr>
          <w:rFonts w:ascii="Book Antiqua" w:hAnsi="Book Antiqua"/>
          <w:sz w:val="22"/>
          <w:szCs w:val="22"/>
        </w:rPr>
        <w:t>8</w:t>
      </w:r>
      <w:r w:rsidR="0089626A">
        <w:rPr>
          <w:rFonts w:ascii="Book Antiqua" w:hAnsi="Book Antiqua"/>
          <w:sz w:val="22"/>
          <w:szCs w:val="22"/>
        </w:rPr>
        <w:t>0,000</w:t>
      </w:r>
    </w:p>
    <w:p w:rsidR="00B87092" w:rsidRDefault="00B87092" w:rsidP="00B87092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One home approx. 1200SF avg.     </w:t>
      </w:r>
      <w:r w:rsidR="0089626A">
        <w:rPr>
          <w:rFonts w:ascii="Book Antiqua" w:hAnsi="Book Antiqua"/>
          <w:sz w:val="22"/>
          <w:szCs w:val="22"/>
        </w:rPr>
        <w:tab/>
      </w:r>
      <w:r w:rsidR="0089626A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$</w:t>
      </w:r>
      <w:r w:rsidR="0089626A">
        <w:rPr>
          <w:rFonts w:ascii="Book Antiqua" w:hAnsi="Book Antiqua"/>
          <w:sz w:val="22"/>
          <w:szCs w:val="22"/>
        </w:rPr>
        <w:t xml:space="preserve">   </w:t>
      </w:r>
      <w:r>
        <w:rPr>
          <w:rFonts w:ascii="Book Antiqua" w:hAnsi="Book Antiqua"/>
          <w:sz w:val="22"/>
          <w:szCs w:val="22"/>
        </w:rPr>
        <w:t>375,000</w:t>
      </w:r>
    </w:p>
    <w:p w:rsidR="00B87092" w:rsidRDefault="00B87092" w:rsidP="00B87092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27KWH solar electric panels</w:t>
      </w:r>
      <w:r>
        <w:rPr>
          <w:rFonts w:ascii="Book Antiqua" w:hAnsi="Book Antiqua"/>
          <w:sz w:val="22"/>
          <w:szCs w:val="22"/>
        </w:rPr>
        <w:tab/>
        <w:t xml:space="preserve">        </w:t>
      </w:r>
      <w:r w:rsidR="0089626A">
        <w:rPr>
          <w:rFonts w:ascii="Book Antiqua" w:hAnsi="Book Antiqua"/>
          <w:sz w:val="22"/>
          <w:szCs w:val="22"/>
        </w:rPr>
        <w:tab/>
      </w:r>
      <w:r w:rsidR="0089626A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$</w:t>
      </w:r>
      <w:r w:rsidR="0089626A">
        <w:rPr>
          <w:rFonts w:ascii="Book Antiqua" w:hAnsi="Book Antiqua"/>
          <w:sz w:val="22"/>
          <w:szCs w:val="22"/>
        </w:rPr>
        <w:t xml:space="preserve">   </w:t>
      </w:r>
      <w:r>
        <w:rPr>
          <w:rFonts w:ascii="Book Antiqua" w:hAnsi="Book Antiqua"/>
          <w:sz w:val="22"/>
          <w:szCs w:val="22"/>
        </w:rPr>
        <w:t>2</w:t>
      </w:r>
      <w:r w:rsidR="002A3385">
        <w:rPr>
          <w:rFonts w:ascii="Book Antiqua" w:hAnsi="Book Antiqua"/>
          <w:sz w:val="22"/>
          <w:szCs w:val="22"/>
        </w:rPr>
        <w:t>25</w:t>
      </w:r>
      <w:r>
        <w:rPr>
          <w:rFonts w:ascii="Book Antiqua" w:hAnsi="Book Antiqua"/>
          <w:sz w:val="22"/>
          <w:szCs w:val="22"/>
        </w:rPr>
        <w:t>,000</w:t>
      </w:r>
    </w:p>
    <w:p w:rsidR="00B87092" w:rsidRDefault="00B87092" w:rsidP="00B87092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Total Revenue</w:t>
      </w:r>
      <w:r w:rsidR="0089626A">
        <w:rPr>
          <w:rFonts w:ascii="Book Antiqua" w:hAnsi="Book Antiqua"/>
          <w:sz w:val="22"/>
          <w:szCs w:val="22"/>
        </w:rPr>
        <w:tab/>
      </w:r>
      <w:r w:rsidR="0089626A">
        <w:rPr>
          <w:rFonts w:ascii="Book Antiqua" w:hAnsi="Book Antiqua"/>
          <w:sz w:val="22"/>
          <w:szCs w:val="22"/>
        </w:rPr>
        <w:tab/>
      </w:r>
      <w:r w:rsidR="0089626A">
        <w:rPr>
          <w:rFonts w:ascii="Book Antiqua" w:hAnsi="Book Antiqua"/>
          <w:sz w:val="22"/>
          <w:szCs w:val="22"/>
        </w:rPr>
        <w:tab/>
      </w:r>
      <w:r w:rsidR="0089626A">
        <w:rPr>
          <w:rFonts w:ascii="Book Antiqua" w:hAnsi="Book Antiqua"/>
          <w:sz w:val="22"/>
          <w:szCs w:val="22"/>
        </w:rPr>
        <w:tab/>
      </w:r>
      <w:r w:rsidR="0089626A">
        <w:rPr>
          <w:rFonts w:ascii="Book Antiqua" w:hAnsi="Book Antiqua"/>
          <w:sz w:val="22"/>
          <w:szCs w:val="22"/>
        </w:rPr>
        <w:tab/>
        <w:t>$</w:t>
      </w:r>
      <w:r w:rsidR="002A3385">
        <w:rPr>
          <w:rFonts w:ascii="Book Antiqua" w:hAnsi="Book Antiqua"/>
          <w:sz w:val="22"/>
          <w:szCs w:val="22"/>
        </w:rPr>
        <w:t>4,8</w:t>
      </w:r>
      <w:r w:rsidR="00E5624D">
        <w:rPr>
          <w:rFonts w:ascii="Book Antiqua" w:hAnsi="Book Antiqua"/>
          <w:sz w:val="22"/>
          <w:szCs w:val="22"/>
        </w:rPr>
        <w:t>8</w:t>
      </w:r>
      <w:r w:rsidR="002A3385">
        <w:rPr>
          <w:rFonts w:ascii="Book Antiqua" w:hAnsi="Book Antiqua"/>
          <w:sz w:val="22"/>
          <w:szCs w:val="22"/>
        </w:rPr>
        <w:t>0</w:t>
      </w:r>
      <w:r w:rsidR="0089626A">
        <w:rPr>
          <w:rFonts w:ascii="Book Antiqua" w:hAnsi="Book Antiqua"/>
          <w:sz w:val="22"/>
          <w:szCs w:val="22"/>
        </w:rPr>
        <w:t>,000</w:t>
      </w:r>
    </w:p>
    <w:p w:rsidR="00B87092" w:rsidRDefault="00B87092" w:rsidP="00B87092">
      <w:pPr>
        <w:spacing w:after="0"/>
        <w:rPr>
          <w:rFonts w:ascii="Book Antiqua" w:hAnsi="Book Antiqua"/>
          <w:sz w:val="22"/>
          <w:szCs w:val="22"/>
        </w:rPr>
      </w:pPr>
    </w:p>
    <w:p w:rsidR="00683CE1" w:rsidRPr="00622570" w:rsidRDefault="00683CE1" w:rsidP="00510F14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Project Expenses</w:t>
      </w:r>
      <w:r w:rsidR="00AF5A93">
        <w:rPr>
          <w:rFonts w:ascii="Book Antiqua" w:hAnsi="Book Antiqua"/>
          <w:sz w:val="22"/>
          <w:szCs w:val="22"/>
        </w:rPr>
        <w:t>:</w:t>
      </w:r>
    </w:p>
    <w:p w:rsidR="00BD775C" w:rsidRPr="00E5624D" w:rsidRDefault="00683CE1" w:rsidP="00BD775C">
      <w:pPr>
        <w:spacing w:after="0"/>
        <w:ind w:left="360"/>
        <w:rPr>
          <w:rFonts w:ascii="Book Antiqua" w:hAnsi="Book Antiqua"/>
          <w:sz w:val="22"/>
          <w:szCs w:val="22"/>
          <w:highlight w:val="yellow"/>
        </w:rPr>
      </w:pPr>
      <w:r w:rsidRPr="00E5624D">
        <w:rPr>
          <w:rFonts w:ascii="Book Antiqua" w:hAnsi="Book Antiqua"/>
          <w:sz w:val="22"/>
          <w:szCs w:val="22"/>
          <w:highlight w:val="yellow"/>
        </w:rPr>
        <w:t xml:space="preserve">Pre-Construction </w:t>
      </w:r>
      <w:r w:rsidR="00510F14" w:rsidRPr="00E5624D">
        <w:rPr>
          <w:rFonts w:ascii="Book Antiqua" w:hAnsi="Book Antiqua"/>
          <w:sz w:val="22"/>
          <w:szCs w:val="22"/>
          <w:highlight w:val="yellow"/>
        </w:rPr>
        <w:tab/>
      </w:r>
      <w:r w:rsidR="00510F14" w:rsidRPr="00E5624D">
        <w:rPr>
          <w:rFonts w:ascii="Book Antiqua" w:hAnsi="Book Antiqua"/>
          <w:sz w:val="22"/>
          <w:szCs w:val="22"/>
          <w:highlight w:val="yellow"/>
        </w:rPr>
        <w:tab/>
        <w:t>$   180,000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  <w:t>Road and Pathways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  <w:t>$     30,000</w:t>
      </w:r>
    </w:p>
    <w:p w:rsidR="00BD775C" w:rsidRPr="00E5624D" w:rsidRDefault="00510F14" w:rsidP="00BD775C">
      <w:pPr>
        <w:spacing w:after="0"/>
        <w:ind w:left="360"/>
        <w:rPr>
          <w:rFonts w:ascii="Book Antiqua" w:hAnsi="Book Antiqua"/>
          <w:sz w:val="22"/>
          <w:szCs w:val="22"/>
          <w:highlight w:val="yellow"/>
        </w:rPr>
      </w:pPr>
      <w:r w:rsidRPr="00E5624D">
        <w:rPr>
          <w:rFonts w:ascii="Book Antiqua" w:hAnsi="Book Antiqua"/>
          <w:sz w:val="22"/>
          <w:szCs w:val="22"/>
          <w:highlight w:val="yellow"/>
        </w:rPr>
        <w:t>Infrastructural</w:t>
      </w:r>
      <w:r w:rsidRPr="00E5624D">
        <w:rPr>
          <w:rFonts w:ascii="Book Antiqua" w:hAnsi="Book Antiqua"/>
          <w:sz w:val="22"/>
          <w:szCs w:val="22"/>
          <w:highlight w:val="yellow"/>
        </w:rPr>
        <w:tab/>
      </w:r>
      <w:r w:rsidRPr="00E5624D">
        <w:rPr>
          <w:rFonts w:ascii="Book Antiqua" w:hAnsi="Book Antiqua"/>
          <w:sz w:val="22"/>
          <w:szCs w:val="22"/>
          <w:highlight w:val="yellow"/>
        </w:rPr>
        <w:tab/>
        <w:t>$   350,000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  <w:t xml:space="preserve">Landscaping/Wetland 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  <w:t>$   100,000</w:t>
      </w:r>
    </w:p>
    <w:p w:rsidR="00BD775C" w:rsidRPr="00E5624D" w:rsidRDefault="00510F14" w:rsidP="00BD775C">
      <w:pPr>
        <w:spacing w:after="0"/>
        <w:ind w:left="360"/>
        <w:rPr>
          <w:rFonts w:ascii="Book Antiqua" w:hAnsi="Book Antiqua"/>
          <w:sz w:val="22"/>
          <w:szCs w:val="22"/>
          <w:highlight w:val="yellow"/>
        </w:rPr>
      </w:pPr>
      <w:r w:rsidRPr="00E5624D">
        <w:rPr>
          <w:rFonts w:ascii="Book Antiqua" w:hAnsi="Book Antiqua"/>
          <w:sz w:val="22"/>
          <w:szCs w:val="22"/>
          <w:highlight w:val="yellow"/>
        </w:rPr>
        <w:t>Improvements</w:t>
      </w:r>
      <w:r w:rsidRPr="00E5624D">
        <w:rPr>
          <w:rFonts w:ascii="Book Antiqua" w:hAnsi="Book Antiqua"/>
          <w:sz w:val="22"/>
          <w:szCs w:val="22"/>
          <w:highlight w:val="yellow"/>
        </w:rPr>
        <w:tab/>
      </w:r>
      <w:r w:rsidRPr="00E5624D">
        <w:rPr>
          <w:rFonts w:ascii="Book Antiqua" w:hAnsi="Book Antiqua"/>
          <w:sz w:val="22"/>
          <w:szCs w:val="22"/>
          <w:highlight w:val="yellow"/>
        </w:rPr>
        <w:tab/>
        <w:t>$1,</w:t>
      </w:r>
      <w:r w:rsidR="00286487" w:rsidRPr="00E5624D">
        <w:rPr>
          <w:rFonts w:ascii="Book Antiqua" w:hAnsi="Book Antiqua"/>
          <w:sz w:val="22"/>
          <w:szCs w:val="22"/>
          <w:highlight w:val="yellow"/>
        </w:rPr>
        <w:t>653</w:t>
      </w:r>
      <w:r w:rsidRPr="00E5624D">
        <w:rPr>
          <w:rFonts w:ascii="Book Antiqua" w:hAnsi="Book Antiqua"/>
          <w:sz w:val="22"/>
          <w:szCs w:val="22"/>
          <w:highlight w:val="yellow"/>
        </w:rPr>
        <w:t>,000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 xml:space="preserve"> 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  <w:t>Contingency</w:t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</w:r>
      <w:r w:rsidR="00781DB4" w:rsidRPr="00E5624D">
        <w:rPr>
          <w:rFonts w:ascii="Book Antiqua" w:hAnsi="Book Antiqua"/>
          <w:sz w:val="22"/>
          <w:szCs w:val="22"/>
          <w:highlight w:val="yellow"/>
        </w:rPr>
        <w:tab/>
      </w:r>
      <w:r w:rsidR="00BD775C" w:rsidRPr="00E5624D">
        <w:rPr>
          <w:rFonts w:ascii="Book Antiqua" w:hAnsi="Book Antiqua"/>
          <w:sz w:val="22"/>
          <w:szCs w:val="22"/>
          <w:highlight w:val="yellow"/>
        </w:rPr>
        <w:tab/>
        <w:t>$   225,000</w:t>
      </w:r>
    </w:p>
    <w:p w:rsidR="00510F14" w:rsidRPr="00286487" w:rsidRDefault="00286487" w:rsidP="00510F14">
      <w:pPr>
        <w:spacing w:after="0"/>
        <w:ind w:left="360"/>
        <w:rPr>
          <w:rFonts w:ascii="Book Antiqua" w:hAnsi="Book Antiqua"/>
          <w:sz w:val="22"/>
          <w:szCs w:val="22"/>
        </w:rPr>
      </w:pPr>
      <w:r w:rsidRPr="00E5624D">
        <w:rPr>
          <w:rFonts w:ascii="Book Antiqua" w:hAnsi="Book Antiqua"/>
          <w:sz w:val="22"/>
          <w:szCs w:val="22"/>
          <w:highlight w:val="yellow"/>
        </w:rPr>
        <w:t>Real</w:t>
      </w:r>
      <w:r w:rsidRPr="00286487">
        <w:rPr>
          <w:rFonts w:ascii="Book Antiqua" w:hAnsi="Book Antiqua"/>
          <w:sz w:val="22"/>
          <w:szCs w:val="22"/>
        </w:rPr>
        <w:t xml:space="preserve"> Estate Sales</w:t>
      </w:r>
      <w:r>
        <w:rPr>
          <w:rFonts w:ascii="Book Antiqua" w:hAnsi="Book Antiqua"/>
          <w:sz w:val="18"/>
          <w:szCs w:val="18"/>
        </w:rPr>
        <w:tab/>
      </w:r>
      <w:r>
        <w:rPr>
          <w:rFonts w:ascii="Book Antiqua" w:hAnsi="Book Antiqua"/>
          <w:sz w:val="18"/>
          <w:szCs w:val="18"/>
        </w:rPr>
        <w:tab/>
      </w:r>
      <w:r w:rsidR="009C6A33">
        <w:rPr>
          <w:rFonts w:ascii="Book Antiqua" w:hAnsi="Book Antiqua"/>
          <w:sz w:val="22"/>
          <w:szCs w:val="22"/>
        </w:rPr>
        <w:t>$   202</w:t>
      </w:r>
      <w:r w:rsidRPr="00286487">
        <w:rPr>
          <w:rFonts w:ascii="Book Antiqua" w:hAnsi="Book Antiqua"/>
          <w:sz w:val="22"/>
          <w:szCs w:val="22"/>
        </w:rPr>
        <w:t>,000</w:t>
      </w:r>
      <w:r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sz w:val="18"/>
          <w:szCs w:val="18"/>
        </w:rPr>
        <w:tab/>
      </w:r>
      <w:r>
        <w:rPr>
          <w:rFonts w:ascii="Book Antiqua" w:hAnsi="Book Antiqua"/>
          <w:sz w:val="18"/>
          <w:szCs w:val="18"/>
        </w:rPr>
        <w:tab/>
      </w:r>
      <w:r w:rsidRPr="00286487">
        <w:rPr>
          <w:rFonts w:ascii="Book Antiqua" w:hAnsi="Book Antiqua"/>
          <w:sz w:val="22"/>
          <w:szCs w:val="22"/>
        </w:rPr>
        <w:t>Professional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$   140,000</w:t>
      </w:r>
    </w:p>
    <w:p w:rsidR="00286487" w:rsidRDefault="009C6A33" w:rsidP="00CA4027">
      <w:pPr>
        <w:spacing w:after="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Total Cost of Goods Sold</w:t>
      </w:r>
      <w:r w:rsidR="00510F14">
        <w:rPr>
          <w:rFonts w:ascii="Book Antiqua" w:hAnsi="Book Antiqua"/>
          <w:sz w:val="22"/>
          <w:szCs w:val="22"/>
        </w:rPr>
        <w:tab/>
      </w:r>
      <w:r w:rsidR="00510F14">
        <w:rPr>
          <w:rFonts w:ascii="Book Antiqua" w:hAnsi="Book Antiqua"/>
          <w:sz w:val="22"/>
          <w:szCs w:val="22"/>
        </w:rPr>
        <w:tab/>
      </w:r>
      <w:r w:rsidR="00510F14" w:rsidRPr="00286487">
        <w:rPr>
          <w:rFonts w:ascii="Book Antiqua" w:hAnsi="Book Antiqua"/>
          <w:b/>
          <w:sz w:val="22"/>
          <w:szCs w:val="22"/>
        </w:rPr>
        <w:t>$</w:t>
      </w:r>
      <w:r w:rsidR="00781DB4" w:rsidRPr="00286487">
        <w:rPr>
          <w:rFonts w:ascii="Book Antiqua" w:hAnsi="Book Antiqua"/>
          <w:b/>
          <w:sz w:val="22"/>
          <w:szCs w:val="22"/>
        </w:rPr>
        <w:t xml:space="preserve"> </w:t>
      </w:r>
      <w:r w:rsidR="00286487">
        <w:rPr>
          <w:rFonts w:ascii="Book Antiqua" w:hAnsi="Book Antiqua"/>
          <w:b/>
          <w:sz w:val="22"/>
          <w:szCs w:val="22"/>
        </w:rPr>
        <w:t>2,882,00</w:t>
      </w:r>
      <w:r w:rsidR="00286487" w:rsidRPr="00286487">
        <w:rPr>
          <w:rFonts w:ascii="Book Antiqua" w:hAnsi="Book Antiqua"/>
          <w:b/>
          <w:sz w:val="22"/>
          <w:szCs w:val="22"/>
        </w:rPr>
        <w:t>0</w:t>
      </w:r>
      <w:r w:rsidR="00CA4027">
        <w:rPr>
          <w:rFonts w:ascii="Book Antiqua" w:hAnsi="Book Antiqua"/>
          <w:b/>
          <w:sz w:val="22"/>
          <w:szCs w:val="22"/>
        </w:rPr>
        <w:t>+73,000</w:t>
      </w:r>
    </w:p>
    <w:p w:rsidR="00CA4027" w:rsidRDefault="00CA4027" w:rsidP="00CA4027">
      <w:pPr>
        <w:spacing w:after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>Total Administrative Expense</w:t>
      </w:r>
      <w:r w:rsidRPr="00CA4027">
        <w:rPr>
          <w:rFonts w:ascii="Book Antiqua" w:hAnsi="Book Antiqua"/>
          <w:sz w:val="22"/>
          <w:szCs w:val="22"/>
        </w:rPr>
        <w:tab/>
        <w:t>$183,000</w:t>
      </w:r>
    </w:p>
    <w:p w:rsidR="00CA4027" w:rsidRPr="002A3385" w:rsidRDefault="002A3385" w:rsidP="00CA4027">
      <w:pPr>
        <w:spacing w:after="0"/>
        <w:rPr>
          <w:rFonts w:ascii="Book Antiqua" w:hAnsi="Book Antiqua"/>
          <w:b/>
          <w:sz w:val="22"/>
          <w:szCs w:val="22"/>
        </w:rPr>
      </w:pPr>
      <w:r w:rsidRPr="002A3385">
        <w:rPr>
          <w:rFonts w:ascii="Book Antiqua" w:hAnsi="Book Antiqua"/>
          <w:b/>
          <w:sz w:val="22"/>
          <w:szCs w:val="22"/>
        </w:rPr>
        <w:t>Net Profit</w:t>
      </w:r>
      <w:r w:rsidR="00524928">
        <w:rPr>
          <w:rFonts w:ascii="Book Antiqua" w:hAnsi="Book Antiqua"/>
          <w:b/>
          <w:sz w:val="22"/>
          <w:szCs w:val="22"/>
        </w:rPr>
        <w:tab/>
      </w:r>
      <w:r w:rsidR="00524928">
        <w:rPr>
          <w:rFonts w:ascii="Book Antiqua" w:hAnsi="Book Antiqua"/>
          <w:b/>
          <w:sz w:val="22"/>
          <w:szCs w:val="22"/>
        </w:rPr>
        <w:tab/>
      </w:r>
      <w:r w:rsidR="00524928">
        <w:rPr>
          <w:rFonts w:ascii="Book Antiqua" w:hAnsi="Book Antiqua"/>
          <w:b/>
          <w:sz w:val="22"/>
          <w:szCs w:val="22"/>
        </w:rPr>
        <w:tab/>
      </w:r>
      <w:r w:rsidR="00524928">
        <w:rPr>
          <w:rFonts w:ascii="Book Antiqua" w:hAnsi="Book Antiqua"/>
          <w:b/>
          <w:sz w:val="22"/>
          <w:szCs w:val="22"/>
        </w:rPr>
        <w:tab/>
        <w:t>$xxxz</w:t>
      </w:r>
    </w:p>
    <w:p w:rsidR="00683CE1" w:rsidRPr="009C6A33" w:rsidRDefault="00AF5A93" w:rsidP="00AF5A93">
      <w:pPr>
        <w:spacing w:after="0"/>
        <w:rPr>
          <w:rFonts w:ascii="Book Antiqua" w:hAnsi="Book Antiqua"/>
          <w:sz w:val="22"/>
          <w:szCs w:val="22"/>
        </w:rPr>
      </w:pPr>
      <w:r w:rsidRPr="009C6A33">
        <w:rPr>
          <w:rFonts w:ascii="Book Antiqua" w:hAnsi="Book Antiqua"/>
          <w:sz w:val="22"/>
          <w:szCs w:val="22"/>
        </w:rPr>
        <w:t>Equity:</w:t>
      </w:r>
    </w:p>
    <w:p w:rsidR="00AF5A93" w:rsidRDefault="00AF5A93" w:rsidP="00AF5A93">
      <w:pPr>
        <w:spacing w:after="0"/>
        <w:ind w:left="360"/>
        <w:rPr>
          <w:rFonts w:ascii="Book Antiqua" w:hAnsi="Book Antiqua"/>
          <w:b/>
          <w:sz w:val="22"/>
          <w:szCs w:val="22"/>
        </w:rPr>
      </w:pPr>
      <w:r w:rsidRPr="009C6A33">
        <w:rPr>
          <w:rFonts w:ascii="Book Antiqua" w:hAnsi="Book Antiqua"/>
          <w:b/>
          <w:sz w:val="22"/>
          <w:szCs w:val="22"/>
        </w:rPr>
        <w:t>Present</w:t>
      </w:r>
      <w:r w:rsidRPr="009C6A33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ab/>
      </w:r>
      <w:r w:rsidR="002A3385">
        <w:rPr>
          <w:rFonts w:ascii="Book Antiqua" w:hAnsi="Book Antiqua"/>
          <w:sz w:val="22"/>
          <w:szCs w:val="22"/>
        </w:rPr>
        <w:tab/>
      </w:r>
      <w:r w:rsidR="005B2C56" w:rsidRPr="009C6A33">
        <w:rPr>
          <w:rFonts w:ascii="Book Antiqua" w:hAnsi="Book Antiqua"/>
          <w:b/>
          <w:sz w:val="22"/>
          <w:szCs w:val="22"/>
        </w:rPr>
        <w:t xml:space="preserve">After </w:t>
      </w:r>
      <w:r w:rsidR="002A3385">
        <w:rPr>
          <w:rFonts w:ascii="Book Antiqua" w:hAnsi="Book Antiqua"/>
          <w:b/>
          <w:sz w:val="22"/>
          <w:szCs w:val="22"/>
        </w:rPr>
        <w:t>Short Plat Approval</w:t>
      </w:r>
    </w:p>
    <w:p w:rsidR="002A3385" w:rsidRDefault="002A3385" w:rsidP="00AF5A93">
      <w:pPr>
        <w:spacing w:after="0"/>
        <w:ind w:left="360"/>
        <w:rPr>
          <w:rFonts w:ascii="Book Antiqua" w:hAnsi="Book Antiqua"/>
          <w:sz w:val="22"/>
          <w:szCs w:val="22"/>
        </w:rPr>
      </w:pPr>
      <w:r w:rsidRPr="009C6A33">
        <w:rPr>
          <w:rFonts w:ascii="Book Antiqua" w:hAnsi="Book Antiqua"/>
          <w:sz w:val="22"/>
          <w:szCs w:val="22"/>
        </w:rPr>
        <w:t>1.1 Total Acres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$4</w:t>
      </w:r>
      <w:r w:rsidR="00E5624D">
        <w:rPr>
          <w:rFonts w:ascii="Book Antiqua" w:hAnsi="Book Antiqua"/>
          <w:sz w:val="22"/>
          <w:szCs w:val="22"/>
        </w:rPr>
        <w:t>89</w:t>
      </w:r>
      <w:r w:rsidR="00FE05C7">
        <w:rPr>
          <w:rFonts w:ascii="Book Antiqua" w:hAnsi="Book Antiqua"/>
          <w:sz w:val="22"/>
          <w:szCs w:val="22"/>
        </w:rPr>
        <w:t>,000</w:t>
      </w:r>
      <w:r w:rsidR="00FE05C7">
        <w:rPr>
          <w:rFonts w:ascii="Book Antiqua" w:hAnsi="Book Antiqua"/>
          <w:sz w:val="22"/>
          <w:szCs w:val="22"/>
        </w:rPr>
        <w:tab/>
      </w:r>
      <w:r w:rsidR="00FE05C7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 xml:space="preserve">Market Value </w:t>
      </w:r>
      <w:r w:rsidR="006E2B99"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>$1</w:t>
      </w:r>
      <w:r w:rsidR="00FE05C7">
        <w:rPr>
          <w:rFonts w:ascii="Book Antiqua" w:hAnsi="Book Antiqua"/>
          <w:sz w:val="22"/>
          <w:szCs w:val="22"/>
        </w:rPr>
        <w:t>50</w:t>
      </w:r>
      <w:r w:rsidRPr="009C6A33">
        <w:rPr>
          <w:rFonts w:ascii="Book Antiqua" w:hAnsi="Book Antiqua"/>
          <w:sz w:val="22"/>
          <w:szCs w:val="22"/>
        </w:rPr>
        <w:t>,000ea</w:t>
      </w:r>
      <w:r w:rsidR="00FE05C7">
        <w:rPr>
          <w:rFonts w:ascii="Book Antiqua" w:hAnsi="Book Antiqua"/>
          <w:sz w:val="22"/>
          <w:szCs w:val="22"/>
        </w:rPr>
        <w:t>/KC Assessor</w:t>
      </w:r>
      <w:r>
        <w:rPr>
          <w:rFonts w:ascii="Book Antiqua" w:hAnsi="Book Antiqua"/>
          <w:sz w:val="22"/>
          <w:szCs w:val="22"/>
        </w:rPr>
        <w:tab/>
      </w:r>
    </w:p>
    <w:p w:rsidR="002A3385" w:rsidRDefault="002A3385" w:rsidP="00AF5A93">
      <w:pPr>
        <w:spacing w:after="0"/>
        <w:ind w:left="360"/>
        <w:rPr>
          <w:rFonts w:ascii="Book Antiqua" w:hAnsi="Book Antiqua"/>
          <w:sz w:val="22"/>
          <w:szCs w:val="22"/>
        </w:rPr>
      </w:pPr>
      <w:r w:rsidRPr="009C6A33">
        <w:rPr>
          <w:rFonts w:ascii="Book Antiqua" w:hAnsi="Book Antiqua"/>
          <w:sz w:val="22"/>
          <w:szCs w:val="22"/>
        </w:rPr>
        <w:t>Pre-Production Costs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ab/>
      </w:r>
      <w:r w:rsidRPr="009C6A33">
        <w:rPr>
          <w:rFonts w:ascii="Book Antiqua" w:hAnsi="Book Antiqua"/>
          <w:sz w:val="22"/>
          <w:szCs w:val="22"/>
        </w:rPr>
        <w:t>$180,000</w:t>
      </w:r>
      <w:r>
        <w:rPr>
          <w:rFonts w:ascii="Book Antiqua" w:hAnsi="Book Antiqua"/>
          <w:sz w:val="22"/>
          <w:szCs w:val="22"/>
        </w:rPr>
        <w:tab/>
      </w:r>
      <w:r w:rsidR="00FE05C7">
        <w:rPr>
          <w:rFonts w:ascii="Book Antiqua" w:hAnsi="Book Antiqua"/>
          <w:sz w:val="22"/>
          <w:szCs w:val="22"/>
        </w:rPr>
        <w:t>Phase1_ 5 Lots $750,000</w:t>
      </w:r>
      <w:r w:rsidR="00FE05C7">
        <w:rPr>
          <w:rFonts w:ascii="Book Antiqua" w:hAnsi="Book Antiqua"/>
          <w:sz w:val="22"/>
          <w:szCs w:val="22"/>
        </w:rPr>
        <w:tab/>
        <w:t>Phase2_4 Lots $600,000</w:t>
      </w:r>
    </w:p>
    <w:p w:rsidR="002A3385" w:rsidRPr="009C6A33" w:rsidRDefault="00524928" w:rsidP="002A3385">
      <w:pPr>
        <w:ind w:left="360"/>
        <w:rPr>
          <w:rFonts w:ascii="Book Antiqua" w:hAnsi="Book Antiqua"/>
          <w:sz w:val="22"/>
          <w:szCs w:val="22"/>
        </w:rPr>
      </w:pPr>
      <w:r w:rsidRPr="009C6A33">
        <w:rPr>
          <w:rFonts w:ascii="Book Antiqua" w:hAnsi="Book Antiqua"/>
          <w:sz w:val="22"/>
          <w:szCs w:val="22"/>
        </w:rPr>
        <w:t xml:space="preserve">Total </w:t>
      </w:r>
      <w:r>
        <w:rPr>
          <w:rFonts w:ascii="Book Antiqua" w:hAnsi="Book Antiqua"/>
          <w:sz w:val="22"/>
          <w:szCs w:val="22"/>
        </w:rPr>
        <w:t>Equity</w:t>
      </w:r>
      <w:r w:rsidR="002A3385">
        <w:rPr>
          <w:rFonts w:ascii="Book Antiqua" w:hAnsi="Book Antiqua"/>
          <w:sz w:val="22"/>
          <w:szCs w:val="22"/>
        </w:rPr>
        <w:tab/>
      </w:r>
      <w:r w:rsidR="002A3385">
        <w:rPr>
          <w:rFonts w:ascii="Book Antiqua" w:hAnsi="Book Antiqua"/>
          <w:sz w:val="22"/>
          <w:szCs w:val="22"/>
        </w:rPr>
        <w:tab/>
      </w:r>
      <w:r w:rsidR="002A3385" w:rsidRPr="009C6A33">
        <w:rPr>
          <w:rFonts w:ascii="Book Antiqua" w:hAnsi="Book Antiqua"/>
          <w:sz w:val="22"/>
          <w:szCs w:val="22"/>
        </w:rPr>
        <w:t>$6</w:t>
      </w:r>
      <w:r w:rsidR="00FE05C7">
        <w:rPr>
          <w:rFonts w:ascii="Book Antiqua" w:hAnsi="Book Antiqua"/>
          <w:sz w:val="22"/>
          <w:szCs w:val="22"/>
        </w:rPr>
        <w:t>69</w:t>
      </w:r>
      <w:r w:rsidR="002A3385" w:rsidRPr="009C6A33">
        <w:rPr>
          <w:rFonts w:ascii="Book Antiqua" w:hAnsi="Book Antiqua"/>
          <w:sz w:val="22"/>
          <w:szCs w:val="22"/>
        </w:rPr>
        <w:t>,000</w:t>
      </w:r>
      <w:r>
        <w:rPr>
          <w:rFonts w:ascii="Book Antiqua" w:hAnsi="Book Antiqua"/>
          <w:sz w:val="22"/>
          <w:szCs w:val="22"/>
        </w:rPr>
        <w:t xml:space="preserve">  Pre SP</w:t>
      </w:r>
      <w:r w:rsidR="002A3385" w:rsidRPr="009C6A33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A3385" w:rsidRPr="009C6A33">
        <w:rPr>
          <w:rFonts w:ascii="Book Antiqua" w:hAnsi="Book Antiqua"/>
          <w:sz w:val="22"/>
          <w:szCs w:val="22"/>
        </w:rPr>
        <w:t>$</w:t>
      </w:r>
      <w:r w:rsidR="006E2B99">
        <w:rPr>
          <w:rFonts w:ascii="Book Antiqua" w:hAnsi="Book Antiqua"/>
          <w:sz w:val="22"/>
          <w:szCs w:val="22"/>
        </w:rPr>
        <w:t>1,</w:t>
      </w:r>
      <w:r w:rsidR="00FE05C7">
        <w:rPr>
          <w:rFonts w:ascii="Book Antiqua" w:hAnsi="Book Antiqua"/>
          <w:sz w:val="22"/>
          <w:szCs w:val="22"/>
        </w:rPr>
        <w:t>35</w:t>
      </w:r>
      <w:r w:rsidR="006E2B99">
        <w:rPr>
          <w:rFonts w:ascii="Book Antiqua" w:hAnsi="Book Antiqua"/>
          <w:sz w:val="22"/>
          <w:szCs w:val="22"/>
        </w:rPr>
        <w:t>0</w:t>
      </w:r>
      <w:r w:rsidR="002A3385" w:rsidRPr="009C6A33">
        <w:rPr>
          <w:rFonts w:ascii="Book Antiqua" w:hAnsi="Book Antiqua"/>
          <w:sz w:val="22"/>
          <w:szCs w:val="22"/>
        </w:rPr>
        <w:t>,000</w:t>
      </w:r>
      <w:r w:rsidRPr="00524928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Post SP</w:t>
      </w:r>
      <w:r w:rsidR="00FE05C7">
        <w:rPr>
          <w:rFonts w:ascii="Book Antiqua" w:hAnsi="Book Antiqua"/>
          <w:sz w:val="22"/>
          <w:szCs w:val="22"/>
        </w:rPr>
        <w:t xml:space="preserve"> Recording</w:t>
      </w:r>
    </w:p>
    <w:p w:rsidR="005816E8" w:rsidRPr="00BD775C" w:rsidRDefault="005816E8" w:rsidP="00AF5A93">
      <w:pPr>
        <w:spacing w:after="0"/>
        <w:rPr>
          <w:rFonts w:ascii="Book Antiqua" w:hAnsi="Book Antiqua"/>
          <w:b/>
          <w:sz w:val="22"/>
          <w:szCs w:val="22"/>
        </w:rPr>
      </w:pPr>
      <w:r w:rsidRPr="00BD775C">
        <w:rPr>
          <w:rFonts w:ascii="Book Antiqua" w:hAnsi="Book Antiqua"/>
          <w:b/>
          <w:sz w:val="22"/>
          <w:szCs w:val="22"/>
        </w:rPr>
        <w:t>Sources and Uses of Funds</w:t>
      </w:r>
    </w:p>
    <w:p w:rsidR="005816E8" w:rsidRDefault="005816E8" w:rsidP="00666032">
      <w:pPr>
        <w:spacing w:after="120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Financial Institution</w:t>
      </w:r>
      <w:r>
        <w:rPr>
          <w:rFonts w:ascii="Book Antiqua" w:hAnsi="Book Antiqua"/>
          <w:sz w:val="22"/>
          <w:szCs w:val="22"/>
        </w:rPr>
        <w:tab/>
      </w:r>
      <w:r w:rsidRPr="00591530">
        <w:rPr>
          <w:rFonts w:ascii="Book Antiqua" w:hAnsi="Book Antiqua"/>
          <w:b/>
          <w:sz w:val="22"/>
          <w:szCs w:val="22"/>
        </w:rPr>
        <w:t xml:space="preserve"> $</w:t>
      </w:r>
      <w:r w:rsidR="00524928" w:rsidRPr="00DB1111">
        <w:rPr>
          <w:rFonts w:ascii="Book Antiqua" w:hAnsi="Book Antiqua"/>
          <w:b/>
          <w:sz w:val="22"/>
          <w:szCs w:val="22"/>
          <w:highlight w:val="yellow"/>
        </w:rPr>
        <w:t>xxxx</w:t>
      </w:r>
      <w:r w:rsidR="00591530" w:rsidRPr="00DB1111">
        <w:rPr>
          <w:rFonts w:ascii="Book Antiqua" w:hAnsi="Book Antiqua"/>
          <w:b/>
          <w:sz w:val="22"/>
          <w:szCs w:val="22"/>
          <w:highlight w:val="yellow"/>
          <w:u w:val="single"/>
        </w:rPr>
        <w:t>1</w:t>
      </w:r>
      <w:r w:rsidR="00BD775C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:rsidR="006B2EEF" w:rsidRDefault="006B2EEF" w:rsidP="00666032">
      <w:pPr>
        <w:spacing w:after="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Debt Service Coverage Ratio</w:t>
      </w:r>
      <w:r w:rsidR="005649B0">
        <w:rPr>
          <w:rFonts w:ascii="Book Antiqua" w:hAnsi="Book Antiqua"/>
          <w:b/>
          <w:sz w:val="22"/>
          <w:szCs w:val="22"/>
        </w:rPr>
        <w:t>= 1.</w:t>
      </w:r>
      <w:r w:rsidR="007D2DA1">
        <w:rPr>
          <w:rFonts w:ascii="Book Antiqua" w:hAnsi="Book Antiqua"/>
          <w:b/>
          <w:sz w:val="22"/>
          <w:szCs w:val="22"/>
        </w:rPr>
        <w:t>2</w:t>
      </w:r>
      <w:r w:rsidR="000540EC">
        <w:rPr>
          <w:rFonts w:ascii="Book Antiqua" w:hAnsi="Book Antiqua"/>
          <w:b/>
          <w:sz w:val="22"/>
          <w:szCs w:val="22"/>
        </w:rPr>
        <w:t>4</w:t>
      </w:r>
      <w:r w:rsidR="00DB1111">
        <w:rPr>
          <w:rFonts w:ascii="Book Antiqua" w:hAnsi="Book Antiqua"/>
          <w:b/>
          <w:sz w:val="22"/>
          <w:szCs w:val="22"/>
        </w:rPr>
        <w:t>???</w:t>
      </w:r>
    </w:p>
    <w:p w:rsidR="005649B0" w:rsidRPr="0058298E" w:rsidRDefault="005649B0" w:rsidP="005649B0">
      <w:pPr>
        <w:pStyle w:val="ListParagraph"/>
        <w:numPr>
          <w:ilvl w:val="1"/>
          <w:numId w:val="5"/>
        </w:num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Loan Principal</w:t>
      </w:r>
      <w:r w:rsidR="00204E0D" w:rsidRPr="00204E0D">
        <w:rPr>
          <w:rFonts w:ascii="Book Antiqua" w:hAnsi="Book Antiqua"/>
          <w:sz w:val="22"/>
          <w:szCs w:val="22"/>
        </w:rPr>
        <w:t xml:space="preserve"> $</w:t>
      </w:r>
      <w:r w:rsidR="00204E0D" w:rsidRPr="00DB1111">
        <w:rPr>
          <w:rFonts w:ascii="Book Antiqua" w:hAnsi="Book Antiqua"/>
          <w:sz w:val="22"/>
          <w:szCs w:val="22"/>
          <w:highlight w:val="yellow"/>
        </w:rPr>
        <w:t>1,500</w:t>
      </w:r>
      <w:r w:rsidRPr="00DB1111">
        <w:rPr>
          <w:rFonts w:ascii="Book Antiqua" w:hAnsi="Book Antiqua"/>
          <w:sz w:val="22"/>
          <w:szCs w:val="22"/>
          <w:highlight w:val="yellow"/>
        </w:rPr>
        <w:t>,000</w:t>
      </w:r>
      <w:r>
        <w:rPr>
          <w:rFonts w:ascii="Book Antiqua" w:hAnsi="Book Antiqua"/>
          <w:sz w:val="22"/>
          <w:szCs w:val="22"/>
        </w:rPr>
        <w:t xml:space="preserve"> interest exp.</w:t>
      </w:r>
      <w:r w:rsidR="00204E0D" w:rsidRPr="00204E0D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$</w:t>
      </w:r>
      <w:r w:rsidRPr="0058298E">
        <w:rPr>
          <w:rFonts w:ascii="Book Antiqua" w:hAnsi="Book Antiqua"/>
          <w:sz w:val="22"/>
          <w:szCs w:val="22"/>
        </w:rPr>
        <w:t>10</w:t>
      </w:r>
      <w:r w:rsidR="002B7EF0">
        <w:rPr>
          <w:rFonts w:ascii="Book Antiqua" w:hAnsi="Book Antiqua"/>
          <w:sz w:val="22"/>
          <w:szCs w:val="22"/>
        </w:rPr>
        <w:t>0</w:t>
      </w:r>
      <w:r w:rsidRPr="0058298E">
        <w:rPr>
          <w:rFonts w:ascii="Book Antiqua" w:hAnsi="Book Antiqua"/>
          <w:sz w:val="22"/>
          <w:szCs w:val="22"/>
        </w:rPr>
        <w:t>,000 = $</w:t>
      </w:r>
      <w:r w:rsidR="002B7EF0">
        <w:rPr>
          <w:rFonts w:ascii="Book Antiqua" w:hAnsi="Book Antiqua"/>
          <w:sz w:val="22"/>
          <w:szCs w:val="22"/>
        </w:rPr>
        <w:t>1,600</w:t>
      </w:r>
      <w:r w:rsidRPr="0058298E">
        <w:rPr>
          <w:rFonts w:ascii="Book Antiqua" w:hAnsi="Book Antiqua"/>
          <w:sz w:val="22"/>
          <w:szCs w:val="22"/>
        </w:rPr>
        <w:t>,000</w:t>
      </w:r>
    </w:p>
    <w:p w:rsidR="00204E0D" w:rsidRPr="00204E0D" w:rsidRDefault="00204E0D" w:rsidP="00204E0D">
      <w:pPr>
        <w:pStyle w:val="ListParagraph"/>
        <w:numPr>
          <w:ilvl w:val="1"/>
          <w:numId w:val="5"/>
        </w:numPr>
        <w:rPr>
          <w:rFonts w:ascii="Book Antiqua" w:hAnsi="Book Antiqua"/>
          <w:sz w:val="22"/>
          <w:szCs w:val="22"/>
        </w:rPr>
      </w:pPr>
      <w:r w:rsidRPr="00204E0D">
        <w:rPr>
          <w:rFonts w:ascii="Book Antiqua" w:hAnsi="Book Antiqua"/>
          <w:sz w:val="22"/>
          <w:szCs w:val="22"/>
        </w:rPr>
        <w:t>Net Profit before Debt Service</w:t>
      </w:r>
      <w:r w:rsidR="005649B0">
        <w:rPr>
          <w:rFonts w:ascii="Book Antiqua" w:hAnsi="Book Antiqua"/>
          <w:sz w:val="22"/>
          <w:szCs w:val="22"/>
        </w:rPr>
        <w:t xml:space="preserve"> $</w:t>
      </w:r>
      <w:r w:rsidR="002B7EF0" w:rsidRPr="002B7EF0">
        <w:rPr>
          <w:rFonts w:ascii="Book Antiqua" w:hAnsi="Book Antiqua"/>
          <w:sz w:val="22"/>
          <w:szCs w:val="22"/>
        </w:rPr>
        <w:t>1,</w:t>
      </w:r>
      <w:r w:rsidR="00BD775C">
        <w:rPr>
          <w:rFonts w:ascii="Book Antiqua" w:hAnsi="Book Antiqua"/>
          <w:sz w:val="22"/>
          <w:szCs w:val="22"/>
        </w:rPr>
        <w:t>995,000</w:t>
      </w:r>
    </w:p>
    <w:sectPr w:rsidR="00204E0D" w:rsidRPr="00204E0D" w:rsidSect="00262184">
      <w:headerReference w:type="default" r:id="rId8"/>
      <w:pgSz w:w="12240" w:h="15840"/>
      <w:pgMar w:top="1440" w:right="81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1BF" w:rsidRDefault="002801BF" w:rsidP="00DB681D">
      <w:pPr>
        <w:spacing w:after="0"/>
      </w:pPr>
      <w:r>
        <w:separator/>
      </w:r>
    </w:p>
  </w:endnote>
  <w:endnote w:type="continuationSeparator" w:id="0">
    <w:p w:rsidR="002801BF" w:rsidRDefault="002801BF" w:rsidP="00DB68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1BF" w:rsidRDefault="002801BF" w:rsidP="00DB681D">
      <w:pPr>
        <w:spacing w:after="0"/>
      </w:pPr>
      <w:r>
        <w:separator/>
      </w:r>
    </w:p>
  </w:footnote>
  <w:footnote w:type="continuationSeparator" w:id="0">
    <w:p w:rsidR="002801BF" w:rsidRDefault="002801BF" w:rsidP="00DB681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81D" w:rsidRPr="00815E1B" w:rsidRDefault="00DB681D" w:rsidP="00DB681D">
    <w:pPr>
      <w:pStyle w:val="Header"/>
      <w:jc w:val="center"/>
      <w:rPr>
        <w:sz w:val="32"/>
        <w:szCs w:val="32"/>
      </w:rPr>
    </w:pPr>
    <w:r w:rsidRPr="00815E1B">
      <w:rPr>
        <w:sz w:val="32"/>
        <w:szCs w:val="32"/>
      </w:rPr>
      <w:t>Business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51B"/>
    <w:multiLevelType w:val="hybridMultilevel"/>
    <w:tmpl w:val="4D38F5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E7323E"/>
    <w:multiLevelType w:val="hybridMultilevel"/>
    <w:tmpl w:val="753AB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243B3E"/>
    <w:multiLevelType w:val="hybridMultilevel"/>
    <w:tmpl w:val="1842F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2006C2"/>
    <w:multiLevelType w:val="hybridMultilevel"/>
    <w:tmpl w:val="F8B0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90696"/>
    <w:multiLevelType w:val="multilevel"/>
    <w:tmpl w:val="4790D2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3905FA7"/>
    <w:multiLevelType w:val="hybridMultilevel"/>
    <w:tmpl w:val="00DA1EF2"/>
    <w:lvl w:ilvl="0" w:tplc="80A47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20552"/>
    <w:multiLevelType w:val="multilevel"/>
    <w:tmpl w:val="B652F7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7BF83544"/>
    <w:multiLevelType w:val="hybridMultilevel"/>
    <w:tmpl w:val="8272E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1FF1"/>
    <w:rsid w:val="000027D7"/>
    <w:rsid w:val="000540EC"/>
    <w:rsid w:val="000643ED"/>
    <w:rsid w:val="00111440"/>
    <w:rsid w:val="001A4A0A"/>
    <w:rsid w:val="001D5BFE"/>
    <w:rsid w:val="00204E0D"/>
    <w:rsid w:val="002109B2"/>
    <w:rsid w:val="0022095A"/>
    <w:rsid w:val="00262184"/>
    <w:rsid w:val="00267C95"/>
    <w:rsid w:val="002801BF"/>
    <w:rsid w:val="00283148"/>
    <w:rsid w:val="00286487"/>
    <w:rsid w:val="002A3385"/>
    <w:rsid w:val="002B7EF0"/>
    <w:rsid w:val="003003E3"/>
    <w:rsid w:val="00321FF1"/>
    <w:rsid w:val="00342141"/>
    <w:rsid w:val="00364AB6"/>
    <w:rsid w:val="00390608"/>
    <w:rsid w:val="00391A04"/>
    <w:rsid w:val="0039637D"/>
    <w:rsid w:val="0041030D"/>
    <w:rsid w:val="00410A32"/>
    <w:rsid w:val="00462CCB"/>
    <w:rsid w:val="00484815"/>
    <w:rsid w:val="004D71D1"/>
    <w:rsid w:val="004E218D"/>
    <w:rsid w:val="00510F14"/>
    <w:rsid w:val="00524928"/>
    <w:rsid w:val="005558A8"/>
    <w:rsid w:val="005649B0"/>
    <w:rsid w:val="005816E8"/>
    <w:rsid w:val="0058298E"/>
    <w:rsid w:val="00591530"/>
    <w:rsid w:val="005A0707"/>
    <w:rsid w:val="005B2C56"/>
    <w:rsid w:val="005F26EE"/>
    <w:rsid w:val="00622570"/>
    <w:rsid w:val="0064706A"/>
    <w:rsid w:val="0065219B"/>
    <w:rsid w:val="00666032"/>
    <w:rsid w:val="00671164"/>
    <w:rsid w:val="006759E0"/>
    <w:rsid w:val="00683CE1"/>
    <w:rsid w:val="006B2EEF"/>
    <w:rsid w:val="006E2B99"/>
    <w:rsid w:val="00706B63"/>
    <w:rsid w:val="00742828"/>
    <w:rsid w:val="00763041"/>
    <w:rsid w:val="00781DB4"/>
    <w:rsid w:val="0078345B"/>
    <w:rsid w:val="007D2DA1"/>
    <w:rsid w:val="007D7BC4"/>
    <w:rsid w:val="007F050F"/>
    <w:rsid w:val="00815E1B"/>
    <w:rsid w:val="0083566F"/>
    <w:rsid w:val="0089626A"/>
    <w:rsid w:val="00902C39"/>
    <w:rsid w:val="00971F68"/>
    <w:rsid w:val="009C6A33"/>
    <w:rsid w:val="00A50C5C"/>
    <w:rsid w:val="00A90AF3"/>
    <w:rsid w:val="00AC4F5E"/>
    <w:rsid w:val="00AE2836"/>
    <w:rsid w:val="00AF5A93"/>
    <w:rsid w:val="00B604BA"/>
    <w:rsid w:val="00B87092"/>
    <w:rsid w:val="00B97E16"/>
    <w:rsid w:val="00BC5934"/>
    <w:rsid w:val="00BD775C"/>
    <w:rsid w:val="00BE4DC5"/>
    <w:rsid w:val="00BF3D22"/>
    <w:rsid w:val="00C55A3E"/>
    <w:rsid w:val="00C8722F"/>
    <w:rsid w:val="00C97FED"/>
    <w:rsid w:val="00CA06A9"/>
    <w:rsid w:val="00CA4027"/>
    <w:rsid w:val="00CA46D3"/>
    <w:rsid w:val="00D1162A"/>
    <w:rsid w:val="00D76731"/>
    <w:rsid w:val="00DA27BE"/>
    <w:rsid w:val="00DB1111"/>
    <w:rsid w:val="00DB1EAB"/>
    <w:rsid w:val="00DB681D"/>
    <w:rsid w:val="00E5624D"/>
    <w:rsid w:val="00E56B4B"/>
    <w:rsid w:val="00EC706D"/>
    <w:rsid w:val="00F40DD1"/>
    <w:rsid w:val="00F6734D"/>
    <w:rsid w:val="00FE05C7"/>
    <w:rsid w:val="00FE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40" w:line="220" w:lineRule="exact"/>
        <w:ind w:left="518" w:hanging="5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F1"/>
    <w:pPr>
      <w:spacing w:before="0" w:after="240" w:line="240" w:lineRule="auto"/>
      <w:ind w:left="0" w:firstLine="0"/>
    </w:pPr>
    <w:rPr>
      <w:rFonts w:ascii="Palatino Linotype" w:eastAsia="Times New Roman" w:hAnsi="Palatino Linotype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A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A3E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DB681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681D"/>
    <w:rPr>
      <w:rFonts w:ascii="Palatino Linotype" w:eastAsia="Times New Roman" w:hAnsi="Palatino Linotype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DB681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681D"/>
    <w:rPr>
      <w:rFonts w:ascii="Palatino Linotype" w:eastAsia="Times New Roman" w:hAnsi="Palatino Linotype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5079-2632-45CC-8FAC-B70E7BA1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Daddy</dc:creator>
  <cp:lastModifiedBy>Big Daddy</cp:lastModifiedBy>
  <cp:revision>6</cp:revision>
  <cp:lastPrinted>2009-06-24T18:49:00Z</cp:lastPrinted>
  <dcterms:created xsi:type="dcterms:W3CDTF">2009-06-24T06:01:00Z</dcterms:created>
  <dcterms:modified xsi:type="dcterms:W3CDTF">2009-06-28T05:31:00Z</dcterms:modified>
</cp:coreProperties>
</file>